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南充市高坪区综合行政执法局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关于“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南充市高坪区智勇货运部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污染城市道路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行为的行政处罚信息公示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center"/>
        <w:rPr>
          <w:rFonts w:hint="default" w:ascii="Times New Roman" w:hAnsi="Times New Roman" w:eastAsia="方正仿宋简体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</w:rPr>
        <w:t xml:space="preserve">填报单位盖章：                          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</w:rPr>
        <w:t xml:space="preserve">            填报时间：202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</w:rPr>
        <w:t>年</w:t>
      </w:r>
      <w:r>
        <w:rPr>
          <w:rFonts w:hint="eastAsia" w:ascii="Times New Roman" w:hAnsi="Times New Roman" w:eastAsia="方正仿宋简体" w:cs="Times New Roman"/>
          <w:b/>
          <w:bCs w:val="0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</w:rPr>
        <w:t>月</w:t>
      </w:r>
      <w:r>
        <w:rPr>
          <w:rFonts w:hint="eastAsia" w:ascii="Times New Roman" w:hAnsi="Times New Roman" w:eastAsia="方正仿宋简体" w:cs="Times New Roman"/>
          <w:b/>
          <w:bCs w:val="0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b/>
          <w:bCs w:val="0"/>
        </w:rPr>
        <w:t>日</w:t>
      </w:r>
    </w:p>
    <w:tbl>
      <w:tblPr>
        <w:tblStyle w:val="4"/>
        <w:tblW w:w="10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921"/>
        <w:gridCol w:w="2457"/>
        <w:gridCol w:w="6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行政处罚信息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行政相对人名称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eastAsia="zh-CN"/>
              </w:rPr>
              <w:t>南充市高坪区智勇货运部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行政相对人类别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法人及非法人组织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行政相对人代码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统一社会信用代码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  <w:t>92511303MATDYA119G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工商注册号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组织机构代码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税务登记号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事业单位证书号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社会组织登记证号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法人</w:t>
            </w: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 xml:space="preserve">法定代表人 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  <w:t>蒋小平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法定代表人证件类型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法定代表人证件号码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  <w:t>512921XXXXXXXX2510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证书号码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自然人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证件类型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证件号码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行政处罚决定书文号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南高综执罚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决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字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000000"/>
                <w:sz w:val="21"/>
                <w:szCs w:val="21"/>
              </w:rPr>
              <w:t>〔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000000"/>
                <w:sz w:val="21"/>
                <w:szCs w:val="21"/>
              </w:rPr>
              <w:t>〕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第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J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违法行为类型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违反了《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南充市城镇环境卫生管理条例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》第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十七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违法事实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污染城市道路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处罚依据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根据《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南充市城镇环境卫生管理条例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》第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四十六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条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处罚类别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罚款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处罚内容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予以处罚款人民币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eastAsia="zh-CN"/>
              </w:rPr>
              <w:t>伍佰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整的行政处罚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罚款金额（万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）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没收违法所得、没收非法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eastAsia="zh-CN"/>
              </w:rPr>
              <w:t>财物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的金额（万元）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暂扣或吊销证照名称及编号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处罚决定日期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处罚有效期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公示截止期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处罚机关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南充市高坪区综合行政执法局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处罚机关统一社会信用代码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1151110208584659XX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数据来源单位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南充市高坪区综合行政执法局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数据来源单位统一社会信用代码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1151110208584659XX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是否为简易程序处罚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>处罚级别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000000"/>
                <w:sz w:val="21"/>
                <w:szCs w:val="21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  <w:t xml:space="preserve">备注：  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rPr>
                <w:rFonts w:hint="default" w:ascii="Times New Roman" w:hAnsi="Times New Roman" w:eastAsia="方正仿宋简体" w:cs="Times New Roman"/>
                <w:b/>
                <w:bCs w:val="0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984" w:right="1531" w:bottom="1984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Dk0MGJmNDdlMDcwNGFkMzljOTRmYTg4OTc4YjIifQ=="/>
  </w:docVars>
  <w:rsids>
    <w:rsidRoot w:val="00D31D50"/>
    <w:rsid w:val="001F2228"/>
    <w:rsid w:val="0022753A"/>
    <w:rsid w:val="00323B43"/>
    <w:rsid w:val="003D37D8"/>
    <w:rsid w:val="003E0F29"/>
    <w:rsid w:val="00426133"/>
    <w:rsid w:val="004358AB"/>
    <w:rsid w:val="0070715D"/>
    <w:rsid w:val="00725181"/>
    <w:rsid w:val="008B7726"/>
    <w:rsid w:val="008D1EDB"/>
    <w:rsid w:val="00A94703"/>
    <w:rsid w:val="00AC4876"/>
    <w:rsid w:val="00AF3365"/>
    <w:rsid w:val="00CB0DA6"/>
    <w:rsid w:val="00D31D50"/>
    <w:rsid w:val="00E916BA"/>
    <w:rsid w:val="03F27575"/>
    <w:rsid w:val="10D36286"/>
    <w:rsid w:val="1AAC5B07"/>
    <w:rsid w:val="1EBA0311"/>
    <w:rsid w:val="27151F37"/>
    <w:rsid w:val="32E57DF0"/>
    <w:rsid w:val="35CF01F4"/>
    <w:rsid w:val="3DF3296B"/>
    <w:rsid w:val="430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691</Characters>
  <Lines>5</Lines>
  <Paragraphs>1</Paragraphs>
  <TotalTime>4</TotalTime>
  <ScaleCrop>false</ScaleCrop>
  <LinksUpToDate>false</LinksUpToDate>
  <CharactersWithSpaces>811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兮</cp:lastModifiedBy>
  <dcterms:modified xsi:type="dcterms:W3CDTF">2023-10-20T02:44:11Z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D74DB909A9064F3982F71D26486E378F</vt:lpwstr>
  </property>
</Properties>
</file>